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79504" w14:textId="77777777" w:rsidR="00B94B49" w:rsidRDefault="00B94B49" w:rsidP="00090392">
      <w:pPr>
        <w:pStyle w:val="Heading2"/>
        <w:jc w:val="both"/>
        <w:rPr>
          <w:b/>
        </w:rPr>
      </w:pPr>
    </w:p>
    <w:p w14:paraId="362781B5" w14:textId="77777777" w:rsidR="00D105E8" w:rsidRDefault="004C032C" w:rsidP="00CD5E60">
      <w:pPr>
        <w:jc w:val="center"/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</w:pPr>
      <w:r w:rsidRPr="004C032C">
        <w:rPr>
          <w:rFonts w:asciiTheme="majorHAnsi" w:eastAsiaTheme="majorEastAsia" w:hAnsiTheme="majorHAnsi" w:cstheme="majorBidi"/>
          <w:b/>
          <w:color w:val="365F91" w:themeColor="accent1" w:themeShade="BF"/>
          <w:sz w:val="36"/>
          <w:szCs w:val="26"/>
          <w:u w:val="single"/>
        </w:rPr>
        <w:t>LoRaWAN MUL</w:t>
      </w:r>
      <w:r>
        <w:rPr>
          <w:rFonts w:asciiTheme="majorHAnsi" w:eastAsiaTheme="majorEastAsia" w:hAnsiTheme="majorHAnsi" w:cstheme="majorBidi"/>
          <w:b/>
          <w:color w:val="365F91" w:themeColor="accent1" w:themeShade="BF"/>
          <w:sz w:val="36"/>
          <w:szCs w:val="26"/>
          <w:u w:val="single"/>
        </w:rPr>
        <w:t>TI</w:t>
      </w:r>
      <w:r w:rsidRPr="004C032C">
        <w:rPr>
          <w:rFonts w:asciiTheme="majorHAnsi" w:eastAsiaTheme="majorEastAsia" w:hAnsiTheme="majorHAnsi" w:cstheme="majorBidi"/>
          <w:b/>
          <w:color w:val="365F91" w:themeColor="accent1" w:themeShade="BF"/>
          <w:sz w:val="36"/>
          <w:szCs w:val="26"/>
          <w:u w:val="single"/>
        </w:rPr>
        <w:t>C</w:t>
      </w:r>
      <w:r w:rsidR="00D105E8">
        <w:rPr>
          <w:rFonts w:asciiTheme="majorHAnsi" w:eastAsiaTheme="majorEastAsia" w:hAnsiTheme="majorHAnsi" w:cstheme="majorBidi"/>
          <w:b/>
          <w:color w:val="365F91" w:themeColor="accent1" w:themeShade="BF"/>
          <w:sz w:val="36"/>
          <w:szCs w:val="26"/>
          <w:u w:val="single"/>
        </w:rPr>
        <w:t>HANNEL OUT</w:t>
      </w:r>
      <w:r w:rsidR="00CD5E60">
        <w:rPr>
          <w:rFonts w:asciiTheme="majorHAnsi" w:eastAsiaTheme="majorEastAsia" w:hAnsiTheme="majorHAnsi" w:cstheme="majorBidi"/>
          <w:b/>
          <w:color w:val="365F91" w:themeColor="accent1" w:themeShade="BF"/>
          <w:sz w:val="36"/>
          <w:szCs w:val="26"/>
          <w:u w:val="single"/>
        </w:rPr>
        <w:t>DOOR GATEWAY</w:t>
      </w:r>
      <w:r w:rsidR="00BD6940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     </w:t>
      </w:r>
    </w:p>
    <w:p w14:paraId="1D624494" w14:textId="74227431" w:rsidR="003E0EF1" w:rsidRPr="00CD5E60" w:rsidRDefault="00D105E8" w:rsidP="00CD5E60">
      <w:pPr>
        <w:jc w:val="center"/>
      </w:pPr>
      <w:r>
        <w:rPr>
          <w:noProof/>
        </w:rPr>
        <w:drawing>
          <wp:inline distT="0" distB="0" distL="0" distR="0" wp14:anchorId="68D0685F" wp14:editId="1E40E5FF">
            <wp:extent cx="5731510" cy="1611694"/>
            <wp:effectExtent l="0" t="0" r="2540" b="7620"/>
            <wp:docPr id="2" name="Picture 2" descr="ug87_lorawan_gateway_outd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g87_lorawan_gateway_outdo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11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6940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 </w:t>
      </w:r>
      <w:r w:rsidR="00DE192A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  </w:t>
      </w:r>
      <w:r w:rsidR="00CD5E60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   </w:t>
      </w:r>
      <w:r w:rsidR="00DE192A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  </w:t>
      </w:r>
      <w:r w:rsidR="006231C9"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 xml:space="preserve">    </w:t>
      </w:r>
    </w:p>
    <w:p w14:paraId="1F6FDC4E" w14:textId="0AB1CA5F" w:rsidR="00735BC6" w:rsidRDefault="00BD6940" w:rsidP="00735BC6">
      <w:pPr>
        <w:spacing w:before="240" w:after="160" w:line="240" w:lineRule="auto"/>
        <w:contextualSpacing/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  <w:t>Description</w:t>
      </w:r>
    </w:p>
    <w:p w14:paraId="7F041771" w14:textId="3F590A57" w:rsidR="00E24CD3" w:rsidRDefault="00D105E8" w:rsidP="00CD5E60">
      <w:pPr>
        <w:spacing w:after="0"/>
        <w:jc w:val="both"/>
        <w:rPr>
          <w:rFonts w:eastAsiaTheme="majorEastAsia" w:cstheme="minorHAnsi"/>
        </w:rPr>
      </w:pPr>
      <w:proofErr w:type="spellStart"/>
      <w:r w:rsidRPr="00D105E8">
        <w:rPr>
          <w:rFonts w:eastAsiaTheme="majorEastAsia" w:cstheme="minorHAnsi"/>
        </w:rPr>
        <w:t>Ursalink</w:t>
      </w:r>
      <w:proofErr w:type="spellEnd"/>
      <w:r w:rsidRPr="00D105E8">
        <w:rPr>
          <w:rFonts w:eastAsiaTheme="majorEastAsia" w:cstheme="minorHAnsi"/>
        </w:rPr>
        <w:t xml:space="preserve"> LoRaWAN Gateway is based on LoRa technology, built perfectly for developing Internet of Things </w:t>
      </w:r>
      <w:proofErr w:type="gramStart"/>
      <w:r w:rsidRPr="00D105E8">
        <w:rPr>
          <w:rFonts w:eastAsiaTheme="majorEastAsia" w:cstheme="minorHAnsi"/>
        </w:rPr>
        <w:t>applications,</w:t>
      </w:r>
      <w:proofErr w:type="gramEnd"/>
      <w:r w:rsidRPr="00D105E8">
        <w:rPr>
          <w:rFonts w:eastAsiaTheme="majorEastAsia" w:cstheme="minorHAnsi"/>
        </w:rPr>
        <w:t xml:space="preserve"> it features edge computing capability with Python programming supported to match different use cases in the field. This customizable device is designed to bring hardware and software flexibility for overcoming the </w:t>
      </w:r>
      <w:proofErr w:type="spellStart"/>
      <w:r w:rsidRPr="00D105E8">
        <w:rPr>
          <w:rFonts w:eastAsiaTheme="majorEastAsia" w:cstheme="minorHAnsi"/>
        </w:rPr>
        <w:t>loT</w:t>
      </w:r>
      <w:proofErr w:type="spellEnd"/>
      <w:r w:rsidRPr="00D105E8">
        <w:rPr>
          <w:rFonts w:eastAsiaTheme="majorEastAsia" w:cstheme="minorHAnsi"/>
        </w:rPr>
        <w:t xml:space="preserve"> technical challenges.</w:t>
      </w:r>
    </w:p>
    <w:p w14:paraId="6A89D863" w14:textId="77777777" w:rsidR="00A47314" w:rsidRPr="002A3984" w:rsidRDefault="00A47314" w:rsidP="00A47314">
      <w:pPr>
        <w:spacing w:after="0"/>
        <w:rPr>
          <w:rFonts w:cstheme="minorHAnsi"/>
          <w:b/>
        </w:rPr>
      </w:pPr>
    </w:p>
    <w:p w14:paraId="33849172" w14:textId="4125263F" w:rsidR="00CD5E60" w:rsidRPr="00CD5E60" w:rsidRDefault="00CD5E60" w:rsidP="00CD5E60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eastAsia="Microsoft YaHei" w:cstheme="minorHAnsi"/>
          <w:b/>
          <w:lang w:eastAsia="en-IN"/>
        </w:rPr>
      </w:pPr>
      <w:bookmarkStart w:id="0" w:name="_GoBack"/>
      <w:bookmarkEnd w:id="0"/>
      <w:r>
        <w:rPr>
          <w:rFonts w:eastAsia="Microsoft YaHei" w:cstheme="minorHAnsi"/>
          <w:b/>
          <w:lang w:eastAsia="en-IN"/>
        </w:rPr>
        <w:t>Specification</w:t>
      </w:r>
    </w:p>
    <w:p w14:paraId="75B67505" w14:textId="77777777" w:rsidR="00D105E8" w:rsidRPr="00D105E8" w:rsidRDefault="00D105E8" w:rsidP="00D105E8">
      <w:pPr>
        <w:pStyle w:val="ListParagraph"/>
        <w:numPr>
          <w:ilvl w:val="0"/>
          <w:numId w:val="13"/>
        </w:numPr>
        <w:rPr>
          <w:rFonts w:cstheme="minorHAnsi"/>
        </w:rPr>
      </w:pPr>
      <w:r w:rsidRPr="00D105E8">
        <w:rPr>
          <w:rFonts w:cstheme="minorHAnsi"/>
        </w:rPr>
        <w:t>Memory: 8 GB Flash, 512 MB DDR3 RAM</w:t>
      </w:r>
    </w:p>
    <w:p w14:paraId="73B44630" w14:textId="77777777" w:rsidR="00D105E8" w:rsidRPr="00D105E8" w:rsidRDefault="00D105E8" w:rsidP="00D105E8">
      <w:pPr>
        <w:pStyle w:val="ListParagraph"/>
        <w:numPr>
          <w:ilvl w:val="0"/>
          <w:numId w:val="13"/>
        </w:numPr>
        <w:rPr>
          <w:rFonts w:cstheme="minorHAnsi"/>
        </w:rPr>
      </w:pPr>
      <w:r w:rsidRPr="00D105E8">
        <w:rPr>
          <w:rFonts w:cstheme="minorHAnsi"/>
          <w:shd w:val="clear" w:color="auto" w:fill="FFFFFF"/>
        </w:rPr>
        <w:t xml:space="preserve">Power Supply: </w:t>
      </w:r>
      <w:proofErr w:type="spellStart"/>
      <w:r w:rsidRPr="00D105E8">
        <w:rPr>
          <w:rFonts w:cstheme="minorHAnsi"/>
          <w:shd w:val="clear" w:color="auto" w:fill="FFFFFF"/>
        </w:rPr>
        <w:t>PoE</w:t>
      </w:r>
      <w:proofErr w:type="spellEnd"/>
      <w:r w:rsidRPr="00D105E8">
        <w:rPr>
          <w:rFonts w:cstheme="minorHAnsi"/>
          <w:shd w:val="clear" w:color="auto" w:fill="FFFFFF"/>
        </w:rPr>
        <w:t xml:space="preserve"> PD (Default), 9-48 VDC (Optional), 90-240 VAC (Optional)</w:t>
      </w:r>
    </w:p>
    <w:p w14:paraId="65F58590" w14:textId="77777777" w:rsidR="00D105E8" w:rsidRPr="00D105E8" w:rsidRDefault="00D105E8" w:rsidP="00D105E8">
      <w:pPr>
        <w:pStyle w:val="ListParagraph"/>
        <w:numPr>
          <w:ilvl w:val="0"/>
          <w:numId w:val="13"/>
        </w:numPr>
        <w:rPr>
          <w:rFonts w:cstheme="minorHAnsi"/>
        </w:rPr>
      </w:pPr>
      <w:r w:rsidRPr="00D105E8">
        <w:rPr>
          <w:rFonts w:cstheme="minorHAnsi"/>
          <w:shd w:val="clear" w:color="auto" w:fill="FFFFFF"/>
        </w:rPr>
        <w:t xml:space="preserve">Network Protocol: PPP, </w:t>
      </w:r>
      <w:proofErr w:type="spellStart"/>
      <w:r w:rsidRPr="00D105E8">
        <w:rPr>
          <w:rFonts w:cstheme="minorHAnsi"/>
          <w:shd w:val="clear" w:color="auto" w:fill="FFFFFF"/>
        </w:rPr>
        <w:t>PPPoE</w:t>
      </w:r>
      <w:proofErr w:type="spellEnd"/>
      <w:r w:rsidRPr="00D105E8">
        <w:rPr>
          <w:rFonts w:cstheme="minorHAnsi"/>
          <w:shd w:val="clear" w:color="auto" w:fill="FFFFFF"/>
        </w:rPr>
        <w:t>, TCP, UDP, DHCP, ICMP, NAT, HTTP, HTTPs</w:t>
      </w:r>
      <w:proofErr w:type="gramStart"/>
      <w:r w:rsidRPr="00D105E8">
        <w:rPr>
          <w:rFonts w:cstheme="minorHAnsi"/>
          <w:shd w:val="clear" w:color="auto" w:fill="FFFFFF"/>
        </w:rPr>
        <w:t>,</w:t>
      </w:r>
      <w:proofErr w:type="gramEnd"/>
      <w:r w:rsidRPr="00D105E8">
        <w:rPr>
          <w:rFonts w:cstheme="minorHAnsi"/>
        </w:rPr>
        <w:br/>
      </w:r>
      <w:r w:rsidRPr="00D105E8">
        <w:rPr>
          <w:rFonts w:cstheme="minorHAnsi"/>
          <w:shd w:val="clear" w:color="auto" w:fill="FFFFFF"/>
        </w:rPr>
        <w:t>DNS, ARP, NTP, SMTP, Telnet, SSH2, DDNS, etc.</w:t>
      </w:r>
    </w:p>
    <w:p w14:paraId="1711D555" w14:textId="77777777" w:rsidR="00D105E8" w:rsidRPr="00D105E8" w:rsidRDefault="00D105E8" w:rsidP="00D105E8">
      <w:pPr>
        <w:pStyle w:val="ListParagraph"/>
        <w:numPr>
          <w:ilvl w:val="0"/>
          <w:numId w:val="13"/>
        </w:numPr>
        <w:rPr>
          <w:rFonts w:cstheme="minorHAnsi"/>
        </w:rPr>
      </w:pPr>
      <w:r w:rsidRPr="00D105E8">
        <w:rPr>
          <w:rFonts w:cstheme="minorHAnsi"/>
          <w:shd w:val="clear" w:color="auto" w:fill="FFFFFF"/>
        </w:rPr>
        <w:t xml:space="preserve">VPN Tunnel: </w:t>
      </w:r>
      <w:proofErr w:type="spellStart"/>
      <w:r w:rsidRPr="00D105E8">
        <w:rPr>
          <w:rFonts w:cstheme="minorHAnsi"/>
          <w:shd w:val="clear" w:color="auto" w:fill="FFFFFF"/>
        </w:rPr>
        <w:t>OpenVPN</w:t>
      </w:r>
      <w:proofErr w:type="spellEnd"/>
      <w:r w:rsidRPr="00D105E8">
        <w:rPr>
          <w:rFonts w:cstheme="minorHAnsi"/>
          <w:shd w:val="clear" w:color="auto" w:fill="FFFFFF"/>
        </w:rPr>
        <w:t xml:space="preserve"> , IPsec , PPTP , L2TP , DMVPN , GRE</w:t>
      </w:r>
    </w:p>
    <w:p w14:paraId="2231E690" w14:textId="77777777" w:rsidR="00D105E8" w:rsidRPr="00D105E8" w:rsidRDefault="00D105E8" w:rsidP="00D105E8">
      <w:pPr>
        <w:pStyle w:val="ListParagraph"/>
        <w:numPr>
          <w:ilvl w:val="0"/>
          <w:numId w:val="13"/>
        </w:numPr>
        <w:rPr>
          <w:rFonts w:cstheme="minorHAnsi"/>
        </w:rPr>
      </w:pPr>
      <w:r w:rsidRPr="00D105E8">
        <w:rPr>
          <w:rFonts w:cstheme="minorHAnsi"/>
          <w:shd w:val="clear" w:color="auto" w:fill="FFFFFF"/>
        </w:rPr>
        <w:t>Serial Port: Transparent, TCP Client/Server, UDP, Modbus Gateway</w:t>
      </w:r>
    </w:p>
    <w:p w14:paraId="6F66DD21" w14:textId="77777777" w:rsidR="00D105E8" w:rsidRPr="00D105E8" w:rsidRDefault="00D105E8" w:rsidP="00D105E8">
      <w:pPr>
        <w:pStyle w:val="ListParagraph"/>
        <w:numPr>
          <w:ilvl w:val="0"/>
          <w:numId w:val="13"/>
        </w:numPr>
        <w:rPr>
          <w:rFonts w:cstheme="minorHAnsi"/>
        </w:rPr>
      </w:pPr>
      <w:r w:rsidRPr="00D105E8">
        <w:rPr>
          <w:rFonts w:cstheme="minorHAnsi"/>
          <w:shd w:val="clear" w:color="auto" w:fill="FFFFFF"/>
        </w:rPr>
        <w:t>Cellular (Optional): 2 × SIM Slot, Support for Global GSM/3G/4G LTE Frequency Bands</w:t>
      </w:r>
    </w:p>
    <w:p w14:paraId="583E2B61" w14:textId="77777777" w:rsidR="00D105E8" w:rsidRPr="00D105E8" w:rsidRDefault="00D105E8" w:rsidP="00D105E8">
      <w:pPr>
        <w:pStyle w:val="ListParagraph"/>
        <w:numPr>
          <w:ilvl w:val="0"/>
          <w:numId w:val="13"/>
        </w:numPr>
        <w:rPr>
          <w:rFonts w:cstheme="minorHAnsi"/>
        </w:rPr>
      </w:pPr>
      <w:r w:rsidRPr="00D105E8">
        <w:rPr>
          <w:rFonts w:cstheme="minorHAnsi"/>
          <w:shd w:val="clear" w:color="auto" w:fill="FFFFFF"/>
        </w:rPr>
        <w:t>Wi-Fi (Optional): IEEE 802.11b/g/n/ac</w:t>
      </w:r>
    </w:p>
    <w:p w14:paraId="641313C2" w14:textId="77777777" w:rsidR="00D105E8" w:rsidRPr="00D105E8" w:rsidRDefault="00D105E8" w:rsidP="00D105E8">
      <w:pPr>
        <w:pStyle w:val="ListParagraph"/>
        <w:numPr>
          <w:ilvl w:val="0"/>
          <w:numId w:val="13"/>
        </w:numPr>
        <w:rPr>
          <w:rFonts w:cstheme="minorHAnsi"/>
        </w:rPr>
      </w:pPr>
      <w:r w:rsidRPr="00D105E8">
        <w:rPr>
          <w:rFonts w:cstheme="minorHAnsi"/>
        </w:rPr>
        <w:t>Ethernet: 1 x 10/100/1000 Mbps</w:t>
      </w:r>
    </w:p>
    <w:p w14:paraId="4AE9EC6B" w14:textId="77777777" w:rsidR="00D105E8" w:rsidRPr="00D105E8" w:rsidRDefault="00D105E8" w:rsidP="00D105E8">
      <w:pPr>
        <w:pStyle w:val="ListParagraph"/>
        <w:numPr>
          <w:ilvl w:val="0"/>
          <w:numId w:val="13"/>
        </w:numPr>
        <w:rPr>
          <w:rFonts w:cstheme="minorHAnsi"/>
        </w:rPr>
      </w:pPr>
      <w:r w:rsidRPr="00D105E8">
        <w:rPr>
          <w:rFonts w:cstheme="minorHAnsi"/>
        </w:rPr>
        <w:t>Console: 1 x Console</w:t>
      </w:r>
    </w:p>
    <w:p w14:paraId="0B1F90C7" w14:textId="77777777" w:rsidR="00D105E8" w:rsidRPr="00D105E8" w:rsidRDefault="00D105E8" w:rsidP="00D105E8">
      <w:pPr>
        <w:pStyle w:val="ListParagraph"/>
        <w:numPr>
          <w:ilvl w:val="0"/>
          <w:numId w:val="13"/>
        </w:numPr>
        <w:rPr>
          <w:rFonts w:cstheme="minorHAnsi"/>
        </w:rPr>
      </w:pPr>
      <w:r w:rsidRPr="00D105E8">
        <w:rPr>
          <w:rFonts w:cstheme="minorHAnsi"/>
        </w:rPr>
        <w:t>GPS+GLONASS: Yes</w:t>
      </w:r>
    </w:p>
    <w:p w14:paraId="5501D5D8" w14:textId="77777777" w:rsidR="00D105E8" w:rsidRPr="00D105E8" w:rsidRDefault="00D105E8" w:rsidP="00D105E8">
      <w:pPr>
        <w:pStyle w:val="ListParagraph"/>
        <w:numPr>
          <w:ilvl w:val="0"/>
          <w:numId w:val="13"/>
        </w:numPr>
        <w:rPr>
          <w:rFonts w:cstheme="minorHAnsi"/>
        </w:rPr>
      </w:pPr>
      <w:r w:rsidRPr="00D105E8">
        <w:rPr>
          <w:rFonts w:cstheme="minorHAnsi"/>
        </w:rPr>
        <w:t>Serial: NA</w:t>
      </w:r>
    </w:p>
    <w:p w14:paraId="4275981C" w14:textId="77777777" w:rsidR="00D105E8" w:rsidRPr="00D105E8" w:rsidRDefault="00D105E8" w:rsidP="00D105E8">
      <w:pPr>
        <w:pStyle w:val="ListParagraph"/>
        <w:numPr>
          <w:ilvl w:val="0"/>
          <w:numId w:val="13"/>
        </w:numPr>
        <w:rPr>
          <w:rFonts w:cstheme="minorHAnsi"/>
        </w:rPr>
      </w:pPr>
      <w:r w:rsidRPr="00D105E8">
        <w:rPr>
          <w:rFonts w:cstheme="minorHAnsi"/>
        </w:rPr>
        <w:t>I/O: NA</w:t>
      </w:r>
    </w:p>
    <w:p w14:paraId="34593F71" w14:textId="7AA298FE" w:rsidR="00D105E8" w:rsidRPr="00D105E8" w:rsidRDefault="00D105E8" w:rsidP="00D105E8">
      <w:pPr>
        <w:pStyle w:val="ListParagraph"/>
        <w:numPr>
          <w:ilvl w:val="0"/>
          <w:numId w:val="13"/>
        </w:numPr>
        <w:rPr>
          <w:rFonts w:cstheme="minorHAnsi"/>
        </w:rPr>
      </w:pPr>
      <w:r w:rsidRPr="00D105E8">
        <w:rPr>
          <w:rFonts w:cstheme="minorHAnsi"/>
        </w:rPr>
        <w:t>Channel: 8</w:t>
      </w:r>
    </w:p>
    <w:p w14:paraId="5EE3A0A6" w14:textId="77777777" w:rsidR="00D105E8" w:rsidRPr="00D105E8" w:rsidRDefault="00D105E8" w:rsidP="00D105E8">
      <w:pPr>
        <w:pStyle w:val="ListParagraph"/>
        <w:numPr>
          <w:ilvl w:val="0"/>
          <w:numId w:val="13"/>
        </w:numPr>
        <w:rPr>
          <w:rFonts w:cstheme="minorHAnsi"/>
        </w:rPr>
      </w:pPr>
      <w:r w:rsidRPr="00D105E8">
        <w:rPr>
          <w:rFonts w:cstheme="minorHAnsi"/>
        </w:rPr>
        <w:t>Frequency: 865-867MHz</w:t>
      </w:r>
    </w:p>
    <w:p w14:paraId="5D96EEE6" w14:textId="77777777" w:rsidR="00D105E8" w:rsidRPr="00D105E8" w:rsidRDefault="00D105E8" w:rsidP="00D105E8">
      <w:pPr>
        <w:pStyle w:val="ListParagraph"/>
        <w:numPr>
          <w:ilvl w:val="0"/>
          <w:numId w:val="13"/>
        </w:numPr>
        <w:rPr>
          <w:rFonts w:cstheme="minorHAnsi"/>
        </w:rPr>
      </w:pPr>
      <w:r w:rsidRPr="00D105E8">
        <w:rPr>
          <w:rFonts w:cstheme="minorHAnsi"/>
        </w:rPr>
        <w:t>Sensitivity: -140dBm Sensitivity @292bps</w:t>
      </w:r>
    </w:p>
    <w:p w14:paraId="0257CB4B" w14:textId="77777777" w:rsidR="00D105E8" w:rsidRPr="00D105E8" w:rsidRDefault="00D105E8" w:rsidP="00D105E8">
      <w:pPr>
        <w:pStyle w:val="ListParagraph"/>
        <w:numPr>
          <w:ilvl w:val="0"/>
          <w:numId w:val="13"/>
        </w:numPr>
        <w:rPr>
          <w:rFonts w:cstheme="minorHAnsi"/>
        </w:rPr>
      </w:pPr>
      <w:r w:rsidRPr="00D105E8">
        <w:rPr>
          <w:rFonts w:cstheme="minorHAnsi"/>
        </w:rPr>
        <w:t>Output Power: 27dBm Max</w:t>
      </w:r>
    </w:p>
    <w:p w14:paraId="7D1EB8A3" w14:textId="77777777" w:rsidR="00D105E8" w:rsidRPr="00D105E8" w:rsidRDefault="00D105E8" w:rsidP="00D105E8">
      <w:pPr>
        <w:pStyle w:val="ListParagraph"/>
        <w:numPr>
          <w:ilvl w:val="0"/>
          <w:numId w:val="13"/>
        </w:numPr>
        <w:rPr>
          <w:rFonts w:cstheme="minorHAnsi"/>
        </w:rPr>
      </w:pPr>
      <w:r w:rsidRPr="00D105E8">
        <w:rPr>
          <w:rFonts w:cstheme="minorHAnsi"/>
        </w:rPr>
        <w:t>Protocol: V1.0 Class A/Class C and V1.0.2 Class A/Class C</w:t>
      </w:r>
    </w:p>
    <w:p w14:paraId="1E9E2E7E" w14:textId="77777777" w:rsidR="00D105E8" w:rsidRPr="00D105E8" w:rsidRDefault="00D105E8" w:rsidP="00D105E8">
      <w:pPr>
        <w:pStyle w:val="ListParagraph"/>
        <w:numPr>
          <w:ilvl w:val="0"/>
          <w:numId w:val="13"/>
        </w:numPr>
        <w:rPr>
          <w:rFonts w:cstheme="minorHAnsi"/>
        </w:rPr>
      </w:pPr>
      <w:r w:rsidRPr="00D105E8">
        <w:rPr>
          <w:rFonts w:cstheme="minorHAnsi"/>
        </w:rPr>
        <w:t>Operating Temperature: -40°C to +70°C (-40</w:t>
      </w:r>
      <w:r w:rsidRPr="00D105E8">
        <w:rPr>
          <w:rFonts w:ascii="Cambria Math" w:hAnsi="Cambria Math" w:cs="Cambria Math"/>
        </w:rPr>
        <w:t>℉</w:t>
      </w:r>
      <w:r w:rsidRPr="00D105E8">
        <w:rPr>
          <w:rFonts w:cstheme="minorHAnsi"/>
        </w:rPr>
        <w:t xml:space="preserve"> to +158</w:t>
      </w:r>
      <w:r w:rsidRPr="00D105E8">
        <w:rPr>
          <w:rFonts w:ascii="Cambria Math" w:hAnsi="Cambria Math" w:cs="Cambria Math"/>
        </w:rPr>
        <w:t>℉</w:t>
      </w:r>
      <w:r w:rsidRPr="00D105E8">
        <w:rPr>
          <w:rFonts w:cstheme="minorHAnsi"/>
        </w:rPr>
        <w:t>) Reduced cellular performance above 60°C</w:t>
      </w:r>
    </w:p>
    <w:p w14:paraId="356A6A1F" w14:textId="77777777" w:rsidR="00D105E8" w:rsidRPr="00D105E8" w:rsidRDefault="00D105E8" w:rsidP="00D105E8">
      <w:pPr>
        <w:pStyle w:val="ListParagraph"/>
        <w:numPr>
          <w:ilvl w:val="0"/>
          <w:numId w:val="13"/>
        </w:numPr>
        <w:rPr>
          <w:rFonts w:cstheme="minorHAnsi"/>
        </w:rPr>
      </w:pPr>
      <w:r w:rsidRPr="00D105E8">
        <w:rPr>
          <w:rFonts w:cstheme="minorHAnsi"/>
        </w:rPr>
        <w:t>Storage Temperature: -40°C to +85°C (-40</w:t>
      </w:r>
      <w:r w:rsidRPr="00D105E8">
        <w:rPr>
          <w:rFonts w:ascii="Cambria Math" w:hAnsi="Cambria Math" w:cs="Cambria Math"/>
        </w:rPr>
        <w:t>℉</w:t>
      </w:r>
      <w:r w:rsidRPr="00D105E8">
        <w:rPr>
          <w:rFonts w:cstheme="minorHAnsi"/>
        </w:rPr>
        <w:t xml:space="preserve"> to +185</w:t>
      </w:r>
      <w:r w:rsidRPr="00D105E8">
        <w:rPr>
          <w:rFonts w:ascii="Cambria Math" w:hAnsi="Cambria Math" w:cs="Cambria Math"/>
        </w:rPr>
        <w:t>℉</w:t>
      </w:r>
      <w:r w:rsidRPr="00D105E8">
        <w:rPr>
          <w:rFonts w:cstheme="minorHAnsi"/>
        </w:rPr>
        <w:t>)</w:t>
      </w:r>
    </w:p>
    <w:p w14:paraId="4E75F2A4" w14:textId="77777777" w:rsidR="00D105E8" w:rsidRPr="00D105E8" w:rsidRDefault="00D105E8" w:rsidP="00D105E8">
      <w:pPr>
        <w:pStyle w:val="ListParagraph"/>
        <w:numPr>
          <w:ilvl w:val="0"/>
          <w:numId w:val="13"/>
        </w:numPr>
        <w:rPr>
          <w:rFonts w:cstheme="minorHAnsi"/>
        </w:rPr>
      </w:pPr>
      <w:r w:rsidRPr="00D105E8">
        <w:rPr>
          <w:rFonts w:cstheme="minorHAnsi"/>
        </w:rPr>
        <w:t>Relative Humidity: 0% to 95% (non-condensing) at 25°C/77</w:t>
      </w:r>
      <w:r w:rsidRPr="00D105E8">
        <w:rPr>
          <w:rFonts w:ascii="Cambria Math" w:hAnsi="Cambria Math" w:cs="Cambria Math"/>
        </w:rPr>
        <w:t>℉</w:t>
      </w:r>
    </w:p>
    <w:p w14:paraId="1DEA4D14" w14:textId="77777777" w:rsidR="00D105E8" w:rsidRPr="00D105E8" w:rsidRDefault="00D105E8" w:rsidP="00D105E8">
      <w:pPr>
        <w:pStyle w:val="ListParagraph"/>
        <w:numPr>
          <w:ilvl w:val="0"/>
          <w:numId w:val="13"/>
        </w:numPr>
        <w:rPr>
          <w:rFonts w:cstheme="minorHAnsi"/>
        </w:rPr>
      </w:pPr>
      <w:r w:rsidRPr="00D105E8">
        <w:rPr>
          <w:rFonts w:cstheme="minorHAnsi"/>
        </w:rPr>
        <w:t>Ingress Protection: IP67</w:t>
      </w:r>
    </w:p>
    <w:p w14:paraId="2BFA3217" w14:textId="77777777" w:rsidR="00D105E8" w:rsidRPr="00D105E8" w:rsidRDefault="00D105E8" w:rsidP="00D105E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right="360"/>
        <w:jc w:val="both"/>
        <w:textAlignment w:val="baseline"/>
        <w:rPr>
          <w:rFonts w:cstheme="minorHAnsi"/>
        </w:rPr>
      </w:pPr>
      <w:r w:rsidRPr="00D105E8">
        <w:rPr>
          <w:rFonts w:cstheme="minorHAnsi"/>
        </w:rPr>
        <w:t xml:space="preserve">Mounting: </w:t>
      </w:r>
      <w:r w:rsidRPr="00D105E8">
        <w:rPr>
          <w:rFonts w:cstheme="minorHAnsi"/>
          <w:shd w:val="clear" w:color="auto" w:fill="FFFFFF"/>
        </w:rPr>
        <w:t>Wall or Pole Mounting</w:t>
      </w:r>
    </w:p>
    <w:p w14:paraId="3206EA89" w14:textId="38605F6B" w:rsidR="00B2272E" w:rsidRPr="00D105E8" w:rsidRDefault="00D105E8" w:rsidP="00D105E8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right="360"/>
        <w:jc w:val="both"/>
        <w:textAlignment w:val="baseline"/>
        <w:rPr>
          <w:rFonts w:cstheme="minorHAnsi"/>
        </w:rPr>
      </w:pPr>
      <w:r w:rsidRPr="00D105E8">
        <w:rPr>
          <w:rFonts w:cstheme="minorHAnsi"/>
        </w:rPr>
        <w:t xml:space="preserve">Certifications: </w:t>
      </w:r>
      <w:proofErr w:type="spellStart"/>
      <w:r w:rsidRPr="00D105E8">
        <w:rPr>
          <w:rFonts w:cstheme="minorHAnsi"/>
        </w:rPr>
        <w:t>RoHS</w:t>
      </w:r>
      <w:proofErr w:type="spellEnd"/>
      <w:r w:rsidRPr="00D105E8">
        <w:rPr>
          <w:rFonts w:cstheme="minorHAnsi"/>
        </w:rPr>
        <w:t>, CE, FCC</w:t>
      </w:r>
    </w:p>
    <w:sectPr w:rsidR="00B2272E" w:rsidRPr="00D105E8" w:rsidSect="00D509AB">
      <w:headerReference w:type="default" r:id="rId10"/>
      <w:footerReference w:type="default" r:id="rId11"/>
      <w:pgSz w:w="11907" w:h="16839" w:code="9"/>
      <w:pgMar w:top="993" w:right="720" w:bottom="720" w:left="720" w:header="720" w:footer="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FC55CD" w14:textId="77777777" w:rsidR="00D60F71" w:rsidRDefault="00D60F71">
      <w:pPr>
        <w:spacing w:after="0" w:line="240" w:lineRule="auto"/>
      </w:pPr>
      <w:r>
        <w:separator/>
      </w:r>
    </w:p>
  </w:endnote>
  <w:endnote w:type="continuationSeparator" w:id="0">
    <w:p w14:paraId="2C33EFDC" w14:textId="77777777" w:rsidR="00D60F71" w:rsidRDefault="00D60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7164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F30D15" w14:textId="77777777" w:rsidR="00AD25B1" w:rsidRDefault="00AD25B1" w:rsidP="00E44E12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43F312F2" wp14:editId="5F2A97CB">
              <wp:simplePos x="0" y="0"/>
              <wp:positionH relativeFrom="margin">
                <wp:align>center</wp:align>
              </wp:positionH>
              <wp:positionV relativeFrom="paragraph">
                <wp:posOffset>-147320</wp:posOffset>
              </wp:positionV>
              <wp:extent cx="4876800" cy="490220"/>
              <wp:effectExtent l="0" t="0" r="0" b="5080"/>
              <wp:wrapThrough wrapText="bothSides">
                <wp:wrapPolygon edited="0">
                  <wp:start x="0" y="0"/>
                  <wp:lineTo x="0" y="20984"/>
                  <wp:lineTo x="21516" y="20984"/>
                  <wp:lineTo x="21516" y="0"/>
                  <wp:lineTo x="0" y="0"/>
                </wp:wrapPolygon>
              </wp:wrapThrough>
              <wp:docPr id="7" name="Picture 7" descr="C:\Users\SYS 3\Desktop\Fotter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SYS 3\Desktop\Fotter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76800" cy="4902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>
          <w:t xml:space="preserve">                                                                                                                                                                                                           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05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4993D5" w14:textId="77777777" w:rsidR="00AD25B1" w:rsidRDefault="00AD2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DF9C9" w14:textId="77777777" w:rsidR="00D60F71" w:rsidRDefault="00D60F71">
      <w:pPr>
        <w:spacing w:after="0" w:line="240" w:lineRule="auto"/>
      </w:pPr>
      <w:r>
        <w:separator/>
      </w:r>
    </w:p>
  </w:footnote>
  <w:footnote w:type="continuationSeparator" w:id="0">
    <w:p w14:paraId="2CD37B50" w14:textId="77777777" w:rsidR="00D60F71" w:rsidRDefault="00D60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2265F" w14:textId="77777777" w:rsidR="00AD25B1" w:rsidRDefault="00AD25B1" w:rsidP="00EF22C2">
    <w:pPr>
      <w:pStyle w:val="Header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9DE62CA" wp14:editId="4380CD3A">
          <wp:simplePos x="0" y="0"/>
          <wp:positionH relativeFrom="page">
            <wp:align>left</wp:align>
          </wp:positionH>
          <wp:positionV relativeFrom="paragraph">
            <wp:posOffset>-463550</wp:posOffset>
          </wp:positionV>
          <wp:extent cx="635000" cy="704215"/>
          <wp:effectExtent l="0" t="0" r="0" b="635"/>
          <wp:wrapThrough wrapText="bothSides">
            <wp:wrapPolygon edited="0">
              <wp:start x="1944" y="0"/>
              <wp:lineTo x="0" y="1753"/>
              <wp:lineTo x="0" y="18114"/>
              <wp:lineTo x="1296" y="21035"/>
              <wp:lineTo x="20736" y="21035"/>
              <wp:lineTo x="20736" y="0"/>
              <wp:lineTo x="1944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0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4E0ED9" wp14:editId="309C8070">
              <wp:simplePos x="0" y="0"/>
              <wp:positionH relativeFrom="column">
                <wp:posOffset>-438150</wp:posOffset>
              </wp:positionH>
              <wp:positionV relativeFrom="paragraph">
                <wp:posOffset>222250</wp:posOffset>
              </wp:positionV>
              <wp:extent cx="5588000" cy="114300"/>
              <wp:effectExtent l="57150" t="19050" r="69850" b="9525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88000" cy="1143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w14:anchorId="697848C8" id="Rectangle 6" o:spid="_x0000_s1026" style="position:absolute;margin-left:-34.5pt;margin-top:17.5pt;width:440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" fillcolor="#365f91 [2404]" strokecolor="#4579b8 [3044]">
              <v:shadow on="t" color="black" opacity="22937f" origin=",.5" offset="0,.63889mm"/>
            </v:rect>
          </w:pict>
        </mc:Fallback>
      </mc:AlternateContent>
    </w:r>
  </w:p>
  <w:p w14:paraId="70C702EB" w14:textId="77777777" w:rsidR="00AD25B1" w:rsidRDefault="00AD25B1" w:rsidP="00EF22C2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F807D9" wp14:editId="0C5214C2">
              <wp:simplePos x="0" y="0"/>
              <wp:positionH relativeFrom="margin">
                <wp:posOffset>5160645</wp:posOffset>
              </wp:positionH>
              <wp:positionV relativeFrom="paragraph">
                <wp:posOffset>51435</wp:posOffset>
              </wp:positionV>
              <wp:extent cx="1504950" cy="107950"/>
              <wp:effectExtent l="57150" t="19050" r="76200" b="10160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4950" cy="107950"/>
                      </a:xfrm>
                      <a:prstGeom prst="rect">
                        <a:avLst/>
                      </a:prstGeom>
                      <a:solidFill>
                        <a:srgbClr val="FF6600"/>
                      </a:solidFill>
                    </wps:spPr>
                    <wps:style>
                      <a:lnRef idx="1">
                        <a:schemeClr val="accent6"/>
                      </a:lnRef>
                      <a:fillRef idx="3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2B709FB" id="Rectangle 8" o:spid="_x0000_s1026" style="position:absolute;margin-left:406.35pt;margin-top:4.05pt;width:11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" fillcolor="#f60" strokecolor="#f68c36 [3049]">
              <v:shadow on="t" color="black" opacity="22937f" origin=",.5" offset="0,.63889mm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7B26"/>
    <w:multiLevelType w:val="multilevel"/>
    <w:tmpl w:val="2ED62E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413319"/>
    <w:multiLevelType w:val="multilevel"/>
    <w:tmpl w:val="0A5825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7E2DB6"/>
    <w:multiLevelType w:val="multilevel"/>
    <w:tmpl w:val="0B6C79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0D2062"/>
    <w:multiLevelType w:val="hybridMultilevel"/>
    <w:tmpl w:val="21645008"/>
    <w:styleLink w:val="Numbered"/>
    <w:lvl w:ilvl="0" w:tplc="988A651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4807F6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A4AE4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CA5ED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54E8B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507BA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527C9C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E2A328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F6E984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8842801"/>
    <w:multiLevelType w:val="multilevel"/>
    <w:tmpl w:val="37BA6C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4B57259"/>
    <w:multiLevelType w:val="hybridMultilevel"/>
    <w:tmpl w:val="E1307F4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1F38CD"/>
    <w:multiLevelType w:val="hybridMultilevel"/>
    <w:tmpl w:val="8B26CC8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FA7A37"/>
    <w:multiLevelType w:val="hybridMultilevel"/>
    <w:tmpl w:val="C2BC5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FD3BB5"/>
    <w:multiLevelType w:val="hybridMultilevel"/>
    <w:tmpl w:val="9A32FC2A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412D2E"/>
    <w:multiLevelType w:val="hybridMultilevel"/>
    <w:tmpl w:val="02605E98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6E0C5E"/>
    <w:multiLevelType w:val="multilevel"/>
    <w:tmpl w:val="BDA85F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6767E85"/>
    <w:multiLevelType w:val="hybridMultilevel"/>
    <w:tmpl w:val="2E7A6B8C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9A504D"/>
    <w:multiLevelType w:val="hybridMultilevel"/>
    <w:tmpl w:val="A9DA8E5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10"/>
  </w:num>
  <w:num w:numId="7">
    <w:abstractNumId w:val="8"/>
  </w:num>
  <w:num w:numId="8">
    <w:abstractNumId w:val="12"/>
  </w:num>
  <w:num w:numId="9">
    <w:abstractNumId w:val="7"/>
  </w:num>
  <w:num w:numId="10">
    <w:abstractNumId w:val="11"/>
  </w:num>
  <w:num w:numId="11">
    <w:abstractNumId w:val="5"/>
  </w:num>
  <w:num w:numId="12">
    <w:abstractNumId w:val="6"/>
  </w:num>
  <w:num w:numId="13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BB1"/>
    <w:rsid w:val="000329FC"/>
    <w:rsid w:val="0004486E"/>
    <w:rsid w:val="00044DC0"/>
    <w:rsid w:val="00057573"/>
    <w:rsid w:val="000713A4"/>
    <w:rsid w:val="00076F57"/>
    <w:rsid w:val="00086182"/>
    <w:rsid w:val="00087351"/>
    <w:rsid w:val="00090392"/>
    <w:rsid w:val="000B5A9F"/>
    <w:rsid w:val="000C1B3C"/>
    <w:rsid w:val="000C6FD0"/>
    <w:rsid w:val="000D4CAF"/>
    <w:rsid w:val="000D546F"/>
    <w:rsid w:val="000E11A2"/>
    <w:rsid w:val="000F2A25"/>
    <w:rsid w:val="00103860"/>
    <w:rsid w:val="00120117"/>
    <w:rsid w:val="00132FA2"/>
    <w:rsid w:val="00140C72"/>
    <w:rsid w:val="00143F24"/>
    <w:rsid w:val="00152327"/>
    <w:rsid w:val="001552F4"/>
    <w:rsid w:val="00156109"/>
    <w:rsid w:val="00170865"/>
    <w:rsid w:val="001839E7"/>
    <w:rsid w:val="001846BD"/>
    <w:rsid w:val="00195D9A"/>
    <w:rsid w:val="001A02A3"/>
    <w:rsid w:val="001A41E0"/>
    <w:rsid w:val="001C13C8"/>
    <w:rsid w:val="001C1BB1"/>
    <w:rsid w:val="001C79FE"/>
    <w:rsid w:val="001D0E54"/>
    <w:rsid w:val="001E3377"/>
    <w:rsid w:val="001F1F2F"/>
    <w:rsid w:val="0020183D"/>
    <w:rsid w:val="00205ED5"/>
    <w:rsid w:val="00211358"/>
    <w:rsid w:val="002232B8"/>
    <w:rsid w:val="00236620"/>
    <w:rsid w:val="002518F7"/>
    <w:rsid w:val="00263FBC"/>
    <w:rsid w:val="002652D4"/>
    <w:rsid w:val="00270DD5"/>
    <w:rsid w:val="00271EFB"/>
    <w:rsid w:val="00294AC4"/>
    <w:rsid w:val="002A3984"/>
    <w:rsid w:val="002A440C"/>
    <w:rsid w:val="002B0DC5"/>
    <w:rsid w:val="002B3C8F"/>
    <w:rsid w:val="002B3DF4"/>
    <w:rsid w:val="002B6C0D"/>
    <w:rsid w:val="002B7A58"/>
    <w:rsid w:val="002C1465"/>
    <w:rsid w:val="002D28FD"/>
    <w:rsid w:val="002D574B"/>
    <w:rsid w:val="002E33C9"/>
    <w:rsid w:val="002E342E"/>
    <w:rsid w:val="002F10A3"/>
    <w:rsid w:val="00300CD5"/>
    <w:rsid w:val="003063A1"/>
    <w:rsid w:val="00317C36"/>
    <w:rsid w:val="00322AF0"/>
    <w:rsid w:val="003429D5"/>
    <w:rsid w:val="003470BF"/>
    <w:rsid w:val="00353389"/>
    <w:rsid w:val="00360E06"/>
    <w:rsid w:val="00362E43"/>
    <w:rsid w:val="00367641"/>
    <w:rsid w:val="003718A4"/>
    <w:rsid w:val="003875EB"/>
    <w:rsid w:val="00391AAA"/>
    <w:rsid w:val="00394355"/>
    <w:rsid w:val="00396973"/>
    <w:rsid w:val="00396D21"/>
    <w:rsid w:val="003A0288"/>
    <w:rsid w:val="003A14BF"/>
    <w:rsid w:val="003A25B2"/>
    <w:rsid w:val="003A4A27"/>
    <w:rsid w:val="003B22C4"/>
    <w:rsid w:val="003C3BCB"/>
    <w:rsid w:val="003C3DC8"/>
    <w:rsid w:val="003E0EF1"/>
    <w:rsid w:val="003F55AF"/>
    <w:rsid w:val="003F6EA4"/>
    <w:rsid w:val="00401E05"/>
    <w:rsid w:val="004048F6"/>
    <w:rsid w:val="00413279"/>
    <w:rsid w:val="004158B2"/>
    <w:rsid w:val="00416EE4"/>
    <w:rsid w:val="0042256C"/>
    <w:rsid w:val="004333B7"/>
    <w:rsid w:val="00446D27"/>
    <w:rsid w:val="00450CDB"/>
    <w:rsid w:val="004611DE"/>
    <w:rsid w:val="00483A38"/>
    <w:rsid w:val="00496834"/>
    <w:rsid w:val="004A1C2A"/>
    <w:rsid w:val="004A649C"/>
    <w:rsid w:val="004A72AE"/>
    <w:rsid w:val="004B5784"/>
    <w:rsid w:val="004C032C"/>
    <w:rsid w:val="004C361C"/>
    <w:rsid w:val="004C579A"/>
    <w:rsid w:val="004F3734"/>
    <w:rsid w:val="004F5086"/>
    <w:rsid w:val="00505959"/>
    <w:rsid w:val="00514075"/>
    <w:rsid w:val="0051627E"/>
    <w:rsid w:val="00520667"/>
    <w:rsid w:val="00524404"/>
    <w:rsid w:val="00530DE4"/>
    <w:rsid w:val="00541B2F"/>
    <w:rsid w:val="00544271"/>
    <w:rsid w:val="00545A21"/>
    <w:rsid w:val="00551CF1"/>
    <w:rsid w:val="00557AAA"/>
    <w:rsid w:val="00557E5D"/>
    <w:rsid w:val="00575906"/>
    <w:rsid w:val="00576A61"/>
    <w:rsid w:val="00582ACF"/>
    <w:rsid w:val="00592BD0"/>
    <w:rsid w:val="00593884"/>
    <w:rsid w:val="005C00F3"/>
    <w:rsid w:val="005C344D"/>
    <w:rsid w:val="005E05F9"/>
    <w:rsid w:val="005E169D"/>
    <w:rsid w:val="005E1E1F"/>
    <w:rsid w:val="005E6ABC"/>
    <w:rsid w:val="005F0010"/>
    <w:rsid w:val="005F6CB3"/>
    <w:rsid w:val="005F746A"/>
    <w:rsid w:val="006048C2"/>
    <w:rsid w:val="00604BE4"/>
    <w:rsid w:val="00610AED"/>
    <w:rsid w:val="006130AC"/>
    <w:rsid w:val="00613484"/>
    <w:rsid w:val="006221DA"/>
    <w:rsid w:val="006231C9"/>
    <w:rsid w:val="00624EAF"/>
    <w:rsid w:val="0064325C"/>
    <w:rsid w:val="00644411"/>
    <w:rsid w:val="00653948"/>
    <w:rsid w:val="00655F21"/>
    <w:rsid w:val="00657C94"/>
    <w:rsid w:val="006674DB"/>
    <w:rsid w:val="00672FAB"/>
    <w:rsid w:val="00682160"/>
    <w:rsid w:val="00685619"/>
    <w:rsid w:val="00693FAC"/>
    <w:rsid w:val="006A03BA"/>
    <w:rsid w:val="006A351B"/>
    <w:rsid w:val="006A7B54"/>
    <w:rsid w:val="006B0A3A"/>
    <w:rsid w:val="006B474C"/>
    <w:rsid w:val="006C6952"/>
    <w:rsid w:val="006E55A8"/>
    <w:rsid w:val="006E5F4D"/>
    <w:rsid w:val="006F2805"/>
    <w:rsid w:val="006F2FE3"/>
    <w:rsid w:val="006F3AF5"/>
    <w:rsid w:val="006F75CE"/>
    <w:rsid w:val="00704817"/>
    <w:rsid w:val="00704E6F"/>
    <w:rsid w:val="00716122"/>
    <w:rsid w:val="00727A09"/>
    <w:rsid w:val="00735BC6"/>
    <w:rsid w:val="0073740C"/>
    <w:rsid w:val="0074230B"/>
    <w:rsid w:val="00743F5E"/>
    <w:rsid w:val="007602F1"/>
    <w:rsid w:val="007619BC"/>
    <w:rsid w:val="00774E04"/>
    <w:rsid w:val="007B1AD1"/>
    <w:rsid w:val="007D085C"/>
    <w:rsid w:val="007D56FC"/>
    <w:rsid w:val="007E0555"/>
    <w:rsid w:val="007E2BDC"/>
    <w:rsid w:val="007F2818"/>
    <w:rsid w:val="007F35A5"/>
    <w:rsid w:val="00813A5D"/>
    <w:rsid w:val="008166E0"/>
    <w:rsid w:val="008209DD"/>
    <w:rsid w:val="00823CAD"/>
    <w:rsid w:val="008246B3"/>
    <w:rsid w:val="00842F64"/>
    <w:rsid w:val="00851F1A"/>
    <w:rsid w:val="00856AC0"/>
    <w:rsid w:val="00857434"/>
    <w:rsid w:val="0086120A"/>
    <w:rsid w:val="008659AC"/>
    <w:rsid w:val="0089498F"/>
    <w:rsid w:val="008A3BBF"/>
    <w:rsid w:val="008C4EA7"/>
    <w:rsid w:val="008C4EBF"/>
    <w:rsid w:val="008D2A3F"/>
    <w:rsid w:val="008E6808"/>
    <w:rsid w:val="00903653"/>
    <w:rsid w:val="0091062D"/>
    <w:rsid w:val="00916A16"/>
    <w:rsid w:val="0092090A"/>
    <w:rsid w:val="00924147"/>
    <w:rsid w:val="00924EE1"/>
    <w:rsid w:val="00933722"/>
    <w:rsid w:val="0093495A"/>
    <w:rsid w:val="00934DAF"/>
    <w:rsid w:val="0094678F"/>
    <w:rsid w:val="00951B06"/>
    <w:rsid w:val="00955381"/>
    <w:rsid w:val="00955A46"/>
    <w:rsid w:val="00955C10"/>
    <w:rsid w:val="00962461"/>
    <w:rsid w:val="009814F3"/>
    <w:rsid w:val="0099651C"/>
    <w:rsid w:val="009969EB"/>
    <w:rsid w:val="009A0DB4"/>
    <w:rsid w:val="009A4196"/>
    <w:rsid w:val="009A7792"/>
    <w:rsid w:val="009C5667"/>
    <w:rsid w:val="009D3841"/>
    <w:rsid w:val="009F1F12"/>
    <w:rsid w:val="009F29E2"/>
    <w:rsid w:val="00A20AE9"/>
    <w:rsid w:val="00A32DAE"/>
    <w:rsid w:val="00A4269A"/>
    <w:rsid w:val="00A469C0"/>
    <w:rsid w:val="00A47314"/>
    <w:rsid w:val="00A515C3"/>
    <w:rsid w:val="00A54B7E"/>
    <w:rsid w:val="00A61B8F"/>
    <w:rsid w:val="00A61CDB"/>
    <w:rsid w:val="00A6224D"/>
    <w:rsid w:val="00A7387C"/>
    <w:rsid w:val="00A75015"/>
    <w:rsid w:val="00A76737"/>
    <w:rsid w:val="00A83505"/>
    <w:rsid w:val="00A855D6"/>
    <w:rsid w:val="00A87330"/>
    <w:rsid w:val="00A92B5D"/>
    <w:rsid w:val="00A957CB"/>
    <w:rsid w:val="00AA306D"/>
    <w:rsid w:val="00AB12F8"/>
    <w:rsid w:val="00AC0DBB"/>
    <w:rsid w:val="00AC6BC5"/>
    <w:rsid w:val="00AD25B1"/>
    <w:rsid w:val="00AE25E8"/>
    <w:rsid w:val="00AE46BA"/>
    <w:rsid w:val="00AF6743"/>
    <w:rsid w:val="00B04F26"/>
    <w:rsid w:val="00B14A13"/>
    <w:rsid w:val="00B2272E"/>
    <w:rsid w:val="00B250CC"/>
    <w:rsid w:val="00B41496"/>
    <w:rsid w:val="00B50E8C"/>
    <w:rsid w:val="00B53907"/>
    <w:rsid w:val="00B613AE"/>
    <w:rsid w:val="00B6147F"/>
    <w:rsid w:val="00B6225E"/>
    <w:rsid w:val="00B63C0E"/>
    <w:rsid w:val="00B6790E"/>
    <w:rsid w:val="00B828FA"/>
    <w:rsid w:val="00B84DE4"/>
    <w:rsid w:val="00B8579A"/>
    <w:rsid w:val="00B9191E"/>
    <w:rsid w:val="00B922AB"/>
    <w:rsid w:val="00B94205"/>
    <w:rsid w:val="00B9461E"/>
    <w:rsid w:val="00B94B49"/>
    <w:rsid w:val="00BA4D8F"/>
    <w:rsid w:val="00BB3F78"/>
    <w:rsid w:val="00BB5236"/>
    <w:rsid w:val="00BD6940"/>
    <w:rsid w:val="00BE422F"/>
    <w:rsid w:val="00BE4EFC"/>
    <w:rsid w:val="00BE6D42"/>
    <w:rsid w:val="00C136AC"/>
    <w:rsid w:val="00C16B35"/>
    <w:rsid w:val="00C255E6"/>
    <w:rsid w:val="00C425DA"/>
    <w:rsid w:val="00C430F4"/>
    <w:rsid w:val="00C519B8"/>
    <w:rsid w:val="00C63A45"/>
    <w:rsid w:val="00C63BF7"/>
    <w:rsid w:val="00C7333C"/>
    <w:rsid w:val="00C763AD"/>
    <w:rsid w:val="00C90646"/>
    <w:rsid w:val="00C92B8A"/>
    <w:rsid w:val="00C959D0"/>
    <w:rsid w:val="00CB5B2C"/>
    <w:rsid w:val="00CC61B8"/>
    <w:rsid w:val="00CC7482"/>
    <w:rsid w:val="00CD1546"/>
    <w:rsid w:val="00CD5E60"/>
    <w:rsid w:val="00CE082D"/>
    <w:rsid w:val="00CE6419"/>
    <w:rsid w:val="00CF0211"/>
    <w:rsid w:val="00D00274"/>
    <w:rsid w:val="00D05B31"/>
    <w:rsid w:val="00D105E8"/>
    <w:rsid w:val="00D15437"/>
    <w:rsid w:val="00D253ED"/>
    <w:rsid w:val="00D27E3E"/>
    <w:rsid w:val="00D4030D"/>
    <w:rsid w:val="00D509AB"/>
    <w:rsid w:val="00D60F71"/>
    <w:rsid w:val="00D744BA"/>
    <w:rsid w:val="00D86C7D"/>
    <w:rsid w:val="00D8711B"/>
    <w:rsid w:val="00D915AA"/>
    <w:rsid w:val="00DA738F"/>
    <w:rsid w:val="00DC051F"/>
    <w:rsid w:val="00DC203E"/>
    <w:rsid w:val="00DC4769"/>
    <w:rsid w:val="00DD29D3"/>
    <w:rsid w:val="00DD33D4"/>
    <w:rsid w:val="00DD4A17"/>
    <w:rsid w:val="00DD6EAA"/>
    <w:rsid w:val="00DD7A5C"/>
    <w:rsid w:val="00DE192A"/>
    <w:rsid w:val="00E06C7E"/>
    <w:rsid w:val="00E1378A"/>
    <w:rsid w:val="00E22DBA"/>
    <w:rsid w:val="00E24CD3"/>
    <w:rsid w:val="00E37127"/>
    <w:rsid w:val="00E40ED9"/>
    <w:rsid w:val="00E44430"/>
    <w:rsid w:val="00E44788"/>
    <w:rsid w:val="00E44E12"/>
    <w:rsid w:val="00E44F32"/>
    <w:rsid w:val="00E504D7"/>
    <w:rsid w:val="00E52C03"/>
    <w:rsid w:val="00E70243"/>
    <w:rsid w:val="00E726FC"/>
    <w:rsid w:val="00E772B3"/>
    <w:rsid w:val="00E77A01"/>
    <w:rsid w:val="00E9106E"/>
    <w:rsid w:val="00E92A52"/>
    <w:rsid w:val="00EA250F"/>
    <w:rsid w:val="00EB35E8"/>
    <w:rsid w:val="00EB42E6"/>
    <w:rsid w:val="00EC0951"/>
    <w:rsid w:val="00EC149E"/>
    <w:rsid w:val="00EC4863"/>
    <w:rsid w:val="00ED01BD"/>
    <w:rsid w:val="00EE128B"/>
    <w:rsid w:val="00EF22C2"/>
    <w:rsid w:val="00F04DDC"/>
    <w:rsid w:val="00F13D5D"/>
    <w:rsid w:val="00F1475A"/>
    <w:rsid w:val="00F2748B"/>
    <w:rsid w:val="00F359F5"/>
    <w:rsid w:val="00F474E6"/>
    <w:rsid w:val="00F6383D"/>
    <w:rsid w:val="00F65171"/>
    <w:rsid w:val="00F733D2"/>
    <w:rsid w:val="00F749B8"/>
    <w:rsid w:val="00F76104"/>
    <w:rsid w:val="00F867F0"/>
    <w:rsid w:val="00F96CF9"/>
    <w:rsid w:val="00FA3847"/>
    <w:rsid w:val="00FA7596"/>
    <w:rsid w:val="00FA7BB4"/>
    <w:rsid w:val="00FA7FB3"/>
    <w:rsid w:val="00FB1766"/>
    <w:rsid w:val="00FC664A"/>
    <w:rsid w:val="00FE51A7"/>
    <w:rsid w:val="00FF4AA6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AA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BB1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8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18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18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18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BB1"/>
    <w:rPr>
      <w:rFonts w:eastAsiaTheme="minorEastAsia"/>
    </w:rPr>
  </w:style>
  <w:style w:type="table" w:styleId="TableGrid">
    <w:name w:val="Table Grid"/>
    <w:basedOn w:val="TableNormal"/>
    <w:uiPriority w:val="59"/>
    <w:rsid w:val="001C1BB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C1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BB1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C1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BB1"/>
    <w:rPr>
      <w:rFonts w:ascii="Tahoma" w:eastAsiaTheme="minorEastAsi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718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18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18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718A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B62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B6225E"/>
    <w:rPr>
      <w:b/>
      <w:bCs/>
    </w:rPr>
  </w:style>
  <w:style w:type="table" w:customStyle="1" w:styleId="GridTable4Accent1">
    <w:name w:val="Grid Table 4 Accent 1"/>
    <w:basedOn w:val="TableNormal"/>
    <w:uiPriority w:val="49"/>
    <w:rsid w:val="00DD4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3F55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483A38"/>
    <w:rPr>
      <w:color w:val="0000FF" w:themeColor="hyperlink"/>
      <w:u w:val="single"/>
    </w:rPr>
  </w:style>
  <w:style w:type="table" w:customStyle="1" w:styleId="GridTable1LightAccent5">
    <w:name w:val="Grid Table 1 Light Accent 5"/>
    <w:basedOn w:val="TableNormal"/>
    <w:uiPriority w:val="46"/>
    <w:rsid w:val="00C959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">
    <w:name w:val="Body"/>
    <w:rsid w:val="00B828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rsid w:val="00B828FA"/>
    <w:pPr>
      <w:numPr>
        <w:numId w:val="1"/>
      </w:numPr>
    </w:pPr>
  </w:style>
  <w:style w:type="paragraph" w:customStyle="1" w:styleId="TableStyle1">
    <w:name w:val="Table Style 1"/>
    <w:rsid w:val="00B828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link w:val="NoSpacingChar"/>
    <w:uiPriority w:val="1"/>
    <w:qFormat/>
    <w:rsid w:val="00E44E1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44E12"/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E44E12"/>
    <w:pPr>
      <w:spacing w:after="0" w:line="204" w:lineRule="auto"/>
    </w:pPr>
    <w:rPr>
      <w:rFonts w:asciiTheme="majorHAnsi" w:eastAsiaTheme="majorEastAsia" w:hAnsiTheme="majorHAnsi" w:cstheme="majorBidi"/>
      <w:caps/>
      <w:color w:val="1F497D" w:themeColor="text2"/>
      <w:kern w:val="28"/>
      <w:sz w:val="88"/>
      <w:szCs w:val="88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E44E12"/>
    <w:rPr>
      <w:rFonts w:asciiTheme="majorHAnsi" w:eastAsiaTheme="majorEastAsia" w:hAnsiTheme="majorHAnsi" w:cstheme="majorBidi"/>
      <w:caps/>
      <w:color w:val="1F497D" w:themeColor="text2"/>
      <w:kern w:val="28"/>
      <w:sz w:val="88"/>
      <w:szCs w:val="88"/>
      <w:lang w:eastAsia="ja-JP"/>
    </w:rPr>
  </w:style>
  <w:style w:type="paragraph" w:customStyle="1" w:styleId="Default">
    <w:name w:val="Default"/>
    <w:rsid w:val="00E44E12"/>
    <w:pPr>
      <w:autoSpaceDE w:val="0"/>
      <w:autoSpaceDN w:val="0"/>
      <w:adjustRightInd w:val="0"/>
      <w:spacing w:after="160" w:line="300" w:lineRule="auto"/>
    </w:pPr>
    <w:rPr>
      <w:rFonts w:eastAsiaTheme="minorEastAsia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44E12"/>
    <w:rPr>
      <w:i/>
      <w:iCs/>
      <w:color w:val="000000" w:themeColor="text1"/>
    </w:rPr>
  </w:style>
  <w:style w:type="paragraph" w:styleId="BodyText">
    <w:name w:val="Body Text"/>
    <w:basedOn w:val="Normal"/>
    <w:link w:val="BodyTextChar"/>
    <w:uiPriority w:val="1"/>
    <w:qFormat/>
    <w:rsid w:val="00E1378A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1378A"/>
    <w:rPr>
      <w:rFonts w:ascii="Gill Sans MT" w:eastAsia="Gill Sans MT" w:hAnsi="Gill Sans MT" w:cs="Gill Sans MT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A4196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04DDC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F04DDC"/>
    <w:pPr>
      <w:spacing w:before="240" w:after="0"/>
    </w:pPr>
    <w:rPr>
      <w:rFonts w:cstheme="minorHAnsi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F04DDC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F04DDC"/>
    <w:pPr>
      <w:spacing w:after="0"/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F04DDC"/>
    <w:pPr>
      <w:spacing w:after="0"/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F04DDC"/>
    <w:pPr>
      <w:spacing w:after="0"/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04DDC"/>
    <w:pPr>
      <w:spacing w:after="0"/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04DDC"/>
    <w:pPr>
      <w:spacing w:after="0"/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04DDC"/>
    <w:pPr>
      <w:spacing w:after="0"/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04DDC"/>
    <w:pPr>
      <w:spacing w:after="0"/>
      <w:ind w:left="1540"/>
    </w:pPr>
    <w:rPr>
      <w:rFonts w:cs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BB1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8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18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18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18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BB1"/>
    <w:rPr>
      <w:rFonts w:eastAsiaTheme="minorEastAsia"/>
    </w:rPr>
  </w:style>
  <w:style w:type="table" w:styleId="TableGrid">
    <w:name w:val="Table Grid"/>
    <w:basedOn w:val="TableNormal"/>
    <w:uiPriority w:val="59"/>
    <w:rsid w:val="001C1BB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C1B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BB1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C1B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BB1"/>
    <w:rPr>
      <w:rFonts w:ascii="Tahoma" w:eastAsiaTheme="minorEastAsi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718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18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18A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718A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B62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B6225E"/>
    <w:rPr>
      <w:b/>
      <w:bCs/>
    </w:rPr>
  </w:style>
  <w:style w:type="table" w:customStyle="1" w:styleId="GridTable4Accent1">
    <w:name w:val="Grid Table 4 Accent 1"/>
    <w:basedOn w:val="TableNormal"/>
    <w:uiPriority w:val="49"/>
    <w:rsid w:val="00DD4A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3F55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483A38"/>
    <w:rPr>
      <w:color w:val="0000FF" w:themeColor="hyperlink"/>
      <w:u w:val="single"/>
    </w:rPr>
  </w:style>
  <w:style w:type="table" w:customStyle="1" w:styleId="GridTable1LightAccent5">
    <w:name w:val="Grid Table 1 Light Accent 5"/>
    <w:basedOn w:val="TableNormal"/>
    <w:uiPriority w:val="46"/>
    <w:rsid w:val="00C959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">
    <w:name w:val="Body"/>
    <w:rsid w:val="00B828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rsid w:val="00B828FA"/>
    <w:pPr>
      <w:numPr>
        <w:numId w:val="1"/>
      </w:numPr>
    </w:pPr>
  </w:style>
  <w:style w:type="paragraph" w:customStyle="1" w:styleId="TableStyle1">
    <w:name w:val="Table Style 1"/>
    <w:rsid w:val="00B828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b/>
      <w:bCs/>
      <w:color w:val="000000"/>
      <w:sz w:val="20"/>
      <w:szCs w:val="2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link w:val="NoSpacingChar"/>
    <w:uiPriority w:val="1"/>
    <w:qFormat/>
    <w:rsid w:val="00E44E1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44E12"/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E44E12"/>
    <w:pPr>
      <w:spacing w:after="0" w:line="204" w:lineRule="auto"/>
    </w:pPr>
    <w:rPr>
      <w:rFonts w:asciiTheme="majorHAnsi" w:eastAsiaTheme="majorEastAsia" w:hAnsiTheme="majorHAnsi" w:cstheme="majorBidi"/>
      <w:caps/>
      <w:color w:val="1F497D" w:themeColor="text2"/>
      <w:kern w:val="28"/>
      <w:sz w:val="88"/>
      <w:szCs w:val="88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E44E12"/>
    <w:rPr>
      <w:rFonts w:asciiTheme="majorHAnsi" w:eastAsiaTheme="majorEastAsia" w:hAnsiTheme="majorHAnsi" w:cstheme="majorBidi"/>
      <w:caps/>
      <w:color w:val="1F497D" w:themeColor="text2"/>
      <w:kern w:val="28"/>
      <w:sz w:val="88"/>
      <w:szCs w:val="88"/>
      <w:lang w:eastAsia="ja-JP"/>
    </w:rPr>
  </w:style>
  <w:style w:type="paragraph" w:customStyle="1" w:styleId="Default">
    <w:name w:val="Default"/>
    <w:rsid w:val="00E44E12"/>
    <w:pPr>
      <w:autoSpaceDE w:val="0"/>
      <w:autoSpaceDN w:val="0"/>
      <w:adjustRightInd w:val="0"/>
      <w:spacing w:after="160" w:line="300" w:lineRule="auto"/>
    </w:pPr>
    <w:rPr>
      <w:rFonts w:eastAsiaTheme="minorEastAsia" w:cs="Calibri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44E12"/>
    <w:rPr>
      <w:i/>
      <w:iCs/>
      <w:color w:val="000000" w:themeColor="text1"/>
    </w:rPr>
  </w:style>
  <w:style w:type="paragraph" w:styleId="BodyText">
    <w:name w:val="Body Text"/>
    <w:basedOn w:val="Normal"/>
    <w:link w:val="BodyTextChar"/>
    <w:uiPriority w:val="1"/>
    <w:qFormat/>
    <w:rsid w:val="00E1378A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1378A"/>
    <w:rPr>
      <w:rFonts w:ascii="Gill Sans MT" w:eastAsia="Gill Sans MT" w:hAnsi="Gill Sans MT" w:cs="Gill Sans MT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A4196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04DDC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F04DDC"/>
    <w:pPr>
      <w:spacing w:before="240" w:after="0"/>
    </w:pPr>
    <w:rPr>
      <w:rFonts w:cstheme="minorHAnsi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F04DDC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F04DDC"/>
    <w:pPr>
      <w:spacing w:after="0"/>
      <w:ind w:left="22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F04DDC"/>
    <w:pPr>
      <w:spacing w:after="0"/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F04DDC"/>
    <w:pPr>
      <w:spacing w:after="0"/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04DDC"/>
    <w:pPr>
      <w:spacing w:after="0"/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04DDC"/>
    <w:pPr>
      <w:spacing w:after="0"/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04DDC"/>
    <w:pPr>
      <w:spacing w:after="0"/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04DDC"/>
    <w:pPr>
      <w:spacing w:after="0"/>
      <w:ind w:left="154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25DA6-7EB9-433E-B8FA-417C1B0A7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ENTHU</dc:creator>
  <cp:lastModifiedBy>GOWTHAM RAJ</cp:lastModifiedBy>
  <cp:revision>2</cp:revision>
  <cp:lastPrinted>2020-04-23T11:16:00Z</cp:lastPrinted>
  <dcterms:created xsi:type="dcterms:W3CDTF">2020-04-24T17:13:00Z</dcterms:created>
  <dcterms:modified xsi:type="dcterms:W3CDTF">2020-04-24T17:13:00Z</dcterms:modified>
</cp:coreProperties>
</file>